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ACF" w:rsidRPr="006A0ACF" w:rsidRDefault="006A0ACF" w:rsidP="006A0ACF">
      <w:pPr>
        <w:pStyle w:val="NormalnyWeb"/>
        <w:spacing w:before="0" w:beforeAutospacing="0" w:after="360" w:afterAutospacing="0" w:line="360" w:lineRule="atLeast"/>
        <w:jc w:val="center"/>
        <w:rPr>
          <w:b/>
          <w:sz w:val="32"/>
          <w:szCs w:val="32"/>
        </w:rPr>
      </w:pPr>
      <w:r w:rsidRPr="006A0ACF">
        <w:rPr>
          <w:b/>
          <w:sz w:val="32"/>
          <w:szCs w:val="32"/>
        </w:rPr>
        <w:t>Ć</w:t>
      </w:r>
      <w:r w:rsidR="0081509D" w:rsidRPr="006A0ACF">
        <w:rPr>
          <w:b/>
          <w:sz w:val="32"/>
          <w:szCs w:val="32"/>
        </w:rPr>
        <w:t>wiczenia oddechowe</w:t>
      </w:r>
    </w:p>
    <w:p w:rsidR="0081509D" w:rsidRPr="006A0ACF" w:rsidRDefault="0081509D" w:rsidP="0081509D">
      <w:pPr>
        <w:pStyle w:val="NormalnyWeb"/>
        <w:spacing w:before="0" w:beforeAutospacing="0" w:after="360" w:afterAutospacing="0" w:line="360" w:lineRule="atLeast"/>
        <w:rPr>
          <w:sz w:val="32"/>
          <w:szCs w:val="32"/>
        </w:rPr>
      </w:pPr>
      <w:r w:rsidRPr="006A0ACF">
        <w:rPr>
          <w:sz w:val="32"/>
          <w:szCs w:val="32"/>
        </w:rPr>
        <w:t>Wszystkie ćwiczenia warto wykonywać przed lustrem</w:t>
      </w:r>
      <w:r w:rsidR="006A0ACF" w:rsidRPr="006A0ACF">
        <w:rPr>
          <w:sz w:val="32"/>
          <w:szCs w:val="32"/>
        </w:rPr>
        <w:t>.</w:t>
      </w:r>
      <w:r w:rsidRPr="006A0ACF">
        <w:rPr>
          <w:sz w:val="32"/>
          <w:szCs w:val="32"/>
        </w:rPr>
        <w:t xml:space="preserve"> Każdego dnia wykonujemy wybrane przez siebie ćwiczenia oddechowe i robimy je od trzech do pięciu minut.</w:t>
      </w:r>
    </w:p>
    <w:p w:rsidR="006A0ACF" w:rsidRPr="006A0ACF" w:rsidRDefault="0081509D" w:rsidP="0081509D">
      <w:pPr>
        <w:pStyle w:val="NormalnyWeb"/>
        <w:spacing w:before="0" w:beforeAutospacing="0" w:after="360" w:afterAutospacing="0" w:line="360" w:lineRule="atLeast"/>
        <w:rPr>
          <w:sz w:val="32"/>
          <w:szCs w:val="32"/>
        </w:rPr>
      </w:pPr>
      <w:r w:rsidRPr="006A0ACF">
        <w:rPr>
          <w:sz w:val="32"/>
          <w:szCs w:val="32"/>
        </w:rPr>
        <w:t xml:space="preserve">Ćwiczenie pierwsze: stajemy w lekkim rozkroku, wykonujemy pełny wdech nosem, zatrzymujemy na chwilę powietrze, a następnie wykonujemy wolny wydech ustami, wymawiając jednocześnie głoskę </w:t>
      </w:r>
      <w:proofErr w:type="spellStart"/>
      <w:r w:rsidRPr="006A0ACF">
        <w:rPr>
          <w:sz w:val="32"/>
          <w:szCs w:val="32"/>
        </w:rPr>
        <w:t>aaa</w:t>
      </w:r>
      <w:proofErr w:type="spellEnd"/>
      <w:r w:rsidRPr="006A0ACF">
        <w:rPr>
          <w:sz w:val="32"/>
          <w:szCs w:val="32"/>
        </w:rPr>
        <w:t xml:space="preserve">. Powtarzamy ćwiczenie, wymawiając inne samogłoski o, e, u, y. </w:t>
      </w:r>
    </w:p>
    <w:p w:rsidR="006A0ACF" w:rsidRPr="006A0ACF" w:rsidRDefault="0081509D" w:rsidP="0081509D">
      <w:pPr>
        <w:pStyle w:val="NormalnyWeb"/>
        <w:spacing w:before="0" w:beforeAutospacing="0" w:after="360" w:afterAutospacing="0" w:line="360" w:lineRule="atLeast"/>
        <w:rPr>
          <w:sz w:val="32"/>
          <w:szCs w:val="32"/>
        </w:rPr>
      </w:pPr>
      <w:r w:rsidRPr="006A0ACF">
        <w:rPr>
          <w:sz w:val="32"/>
          <w:szCs w:val="32"/>
        </w:rPr>
        <w:t xml:space="preserve">Ćwiczenie drugie: stojąc w lekkim rozkroku, wykonujemy pełny wdech nosem, a na wydechu „mruczymy” głoskę mmm... Staramy się, aby mruczenie było wykonane na tym samym poziomie głośności. Teraz powtarzamy ćwiczenie, na wydechu wymawiamy głoskę m z samogłoskami np. </w:t>
      </w:r>
      <w:proofErr w:type="spellStart"/>
      <w:r w:rsidRPr="006A0ACF">
        <w:rPr>
          <w:sz w:val="32"/>
          <w:szCs w:val="32"/>
        </w:rPr>
        <w:t>mmmaaammmaa</w:t>
      </w:r>
      <w:proofErr w:type="spellEnd"/>
      <w:r w:rsidRPr="006A0ACF">
        <w:rPr>
          <w:sz w:val="32"/>
          <w:szCs w:val="32"/>
        </w:rPr>
        <w:t xml:space="preserve">. </w:t>
      </w:r>
    </w:p>
    <w:p w:rsidR="0081509D" w:rsidRPr="006A0ACF" w:rsidRDefault="0081509D" w:rsidP="0081509D">
      <w:pPr>
        <w:pStyle w:val="NormalnyWeb"/>
        <w:spacing w:before="0" w:beforeAutospacing="0" w:after="360" w:afterAutospacing="0" w:line="360" w:lineRule="atLeast"/>
        <w:rPr>
          <w:sz w:val="32"/>
          <w:szCs w:val="32"/>
        </w:rPr>
      </w:pPr>
      <w:r w:rsidRPr="006A0ACF">
        <w:rPr>
          <w:sz w:val="32"/>
          <w:szCs w:val="32"/>
        </w:rPr>
        <w:t>W kolejnym ćwiczeniu na jednym wydechu wymieniamy pory roku, dni tygodnia, liczby.</w:t>
      </w:r>
    </w:p>
    <w:p w:rsidR="0081509D" w:rsidRPr="006A0ACF" w:rsidRDefault="0081509D" w:rsidP="0081509D">
      <w:pPr>
        <w:pStyle w:val="NormalnyWeb"/>
        <w:spacing w:before="0" w:beforeAutospacing="0" w:after="360" w:afterAutospacing="0" w:line="360" w:lineRule="atLeast"/>
        <w:rPr>
          <w:sz w:val="32"/>
          <w:szCs w:val="32"/>
        </w:rPr>
      </w:pPr>
      <w:r w:rsidRPr="006A0ACF">
        <w:rPr>
          <w:sz w:val="32"/>
          <w:szCs w:val="32"/>
        </w:rPr>
        <w:t>Następne ćwiczenie jest bardzo podobne, ale na jednym wydechu staramy się wypowiedzieć zdanie:</w:t>
      </w:r>
    </w:p>
    <w:p w:rsidR="0081509D" w:rsidRPr="006A0ACF" w:rsidRDefault="0081509D" w:rsidP="0081509D">
      <w:pPr>
        <w:pStyle w:val="NormalnyWeb"/>
        <w:spacing w:before="0" w:beforeAutospacing="0" w:after="360" w:afterAutospacing="0" w:line="360" w:lineRule="atLeast"/>
        <w:rPr>
          <w:sz w:val="32"/>
          <w:szCs w:val="32"/>
        </w:rPr>
      </w:pPr>
      <w:r w:rsidRPr="006A0ACF">
        <w:rPr>
          <w:rStyle w:val="Uwydatnienie"/>
          <w:sz w:val="32"/>
          <w:szCs w:val="32"/>
        </w:rPr>
        <w:t xml:space="preserve">Pierwsza wrona bez ogona, druga wrona bez ogona, trzecia wrona bez ogona…. a trzynasta ogoniasta! </w:t>
      </w:r>
    </w:p>
    <w:p w:rsidR="0081509D" w:rsidRPr="006A0ACF" w:rsidRDefault="0081509D" w:rsidP="0081509D">
      <w:pPr>
        <w:pStyle w:val="NormalnyWeb"/>
        <w:spacing w:before="0" w:beforeAutospacing="0" w:after="360" w:afterAutospacing="0" w:line="360" w:lineRule="atLeast"/>
        <w:rPr>
          <w:sz w:val="32"/>
          <w:szCs w:val="32"/>
        </w:rPr>
      </w:pPr>
      <w:r w:rsidRPr="006A0ACF">
        <w:rPr>
          <w:rStyle w:val="Uwydatnienie"/>
          <w:sz w:val="32"/>
          <w:szCs w:val="32"/>
        </w:rPr>
        <w:t xml:space="preserve">Siedzi kura w koszyku, liczy jaja do szyku: jedno jajo, drugie jajo, trzecie jajo... </w:t>
      </w:r>
    </w:p>
    <w:p w:rsidR="0081509D" w:rsidRPr="006A0ACF" w:rsidRDefault="0081509D" w:rsidP="0081509D">
      <w:pPr>
        <w:pStyle w:val="NormalnyWeb"/>
        <w:spacing w:before="0" w:beforeAutospacing="0" w:after="360" w:afterAutospacing="0" w:line="360" w:lineRule="atLeast"/>
        <w:rPr>
          <w:sz w:val="32"/>
          <w:szCs w:val="32"/>
        </w:rPr>
      </w:pPr>
      <w:r w:rsidRPr="006A0ACF">
        <w:rPr>
          <w:rStyle w:val="Uwydatnienie"/>
          <w:sz w:val="32"/>
          <w:szCs w:val="32"/>
        </w:rPr>
        <w:t>Siedzi chłop przy stole liczy oka w rosole: jedno oko, drugie oko, trzecie oko…</w:t>
      </w:r>
    </w:p>
    <w:p w:rsidR="0066661F" w:rsidRDefault="0066661F"/>
    <w:p w:rsidR="0081509D" w:rsidRDefault="0081509D"/>
    <w:p w:rsidR="0081509D" w:rsidRDefault="0081509D"/>
    <w:p w:rsidR="006A0ACF" w:rsidRDefault="006A0ACF"/>
    <w:p w:rsidR="0081509D" w:rsidRPr="0081509D" w:rsidRDefault="0081509D" w:rsidP="00132CB6">
      <w:pPr>
        <w:spacing w:after="360" w:line="360" w:lineRule="atLeast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1509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lastRenderedPageBreak/>
        <w:t>Zabawy i ćwiczenia rozwijające uwagę słuchową dziecka.</w:t>
      </w:r>
      <w:r w:rsidRPr="0081509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br/>
        <w:t>Propozycje zabaw:</w:t>
      </w:r>
    </w:p>
    <w:p w:rsidR="0081509D" w:rsidRDefault="0081509D" w:rsidP="0081509D">
      <w:pPr>
        <w:numPr>
          <w:ilvl w:val="0"/>
          <w:numId w:val="1"/>
        </w:numPr>
        <w:spacing w:after="0" w:line="300" w:lineRule="atLeast"/>
        <w:ind w:left="1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81509D">
        <w:rPr>
          <w:rFonts w:ascii="Times New Roman" w:eastAsia="Times New Roman" w:hAnsi="Times New Roman" w:cs="Times New Roman"/>
          <w:sz w:val="32"/>
          <w:szCs w:val="32"/>
          <w:lang w:eastAsia="pl-PL"/>
        </w:rPr>
        <w:t>Co słyszą moje uszy: zasłaniamy dziecku oczy, następnie prosimy, żeby opisało co słyszy wokół siebie.</w:t>
      </w:r>
    </w:p>
    <w:p w:rsidR="00132CB6" w:rsidRPr="0081509D" w:rsidRDefault="00132CB6" w:rsidP="00132CB6">
      <w:pPr>
        <w:spacing w:after="0" w:line="300" w:lineRule="atLeast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81509D" w:rsidRDefault="0081509D" w:rsidP="0081509D">
      <w:pPr>
        <w:numPr>
          <w:ilvl w:val="0"/>
          <w:numId w:val="1"/>
        </w:numPr>
        <w:spacing w:after="0" w:line="300" w:lineRule="atLeast"/>
        <w:ind w:left="1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81509D">
        <w:rPr>
          <w:rFonts w:ascii="Times New Roman" w:eastAsia="Times New Roman" w:hAnsi="Times New Roman" w:cs="Times New Roman"/>
          <w:sz w:val="32"/>
          <w:szCs w:val="32"/>
          <w:lang w:eastAsia="pl-PL"/>
        </w:rPr>
        <w:t>Rozpoznaj dźwięki: kładziemy przed dzieckiem od 3 do 5 przedmiotów (w zależności od jego wieku i umiejętności) mogą to być np. klucze, garnek z łyżką, monety, foliowa torebka, instrumenty, to co mamy pod ręką i wydaje dźwięk. Następnie dziecko po kolei sprawdza każdą rzecz i próbuje zapamiętać jaki dźwięk dany przedmiot wydaje. Kolejnym elementem zabawy jest rozpoznawanie przedmiotów  tylko za pomocą słuchu, dziecko zamyka lub zasłania oczy.</w:t>
      </w:r>
    </w:p>
    <w:p w:rsidR="00132CB6" w:rsidRPr="0081509D" w:rsidRDefault="00132CB6" w:rsidP="00132CB6">
      <w:pPr>
        <w:spacing w:after="0" w:line="300" w:lineRule="atLeast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81509D" w:rsidRDefault="0081509D" w:rsidP="0081509D">
      <w:pPr>
        <w:numPr>
          <w:ilvl w:val="0"/>
          <w:numId w:val="1"/>
        </w:numPr>
        <w:spacing w:after="0" w:line="300" w:lineRule="atLeast"/>
        <w:ind w:left="1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81509D">
        <w:rPr>
          <w:rFonts w:ascii="Times New Roman" w:eastAsia="Times New Roman" w:hAnsi="Times New Roman" w:cs="Times New Roman"/>
          <w:sz w:val="32"/>
          <w:szCs w:val="32"/>
          <w:lang w:eastAsia="pl-PL"/>
        </w:rPr>
        <w:t>Gdzie się schował budzik: dziecko wychodzi z pokoju, my w tym czasie chowamy budzik (ustawiamy go w ten sposób, aby zadzwonił np. po 10-15 sekundach od wejścia dziecka z powrotem do pokoju), zadaniem dziecka jest odnaleźć budzik po jego dźwięku.</w:t>
      </w:r>
    </w:p>
    <w:p w:rsidR="00132CB6" w:rsidRPr="0081509D" w:rsidRDefault="00132CB6" w:rsidP="00132CB6">
      <w:pPr>
        <w:spacing w:after="0" w:line="300" w:lineRule="atLeast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81509D" w:rsidRDefault="0081509D" w:rsidP="0081509D">
      <w:pPr>
        <w:numPr>
          <w:ilvl w:val="0"/>
          <w:numId w:val="1"/>
        </w:numPr>
        <w:spacing w:after="0" w:line="300" w:lineRule="atLeast"/>
        <w:ind w:left="1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81509D">
        <w:rPr>
          <w:rFonts w:ascii="Times New Roman" w:eastAsia="Times New Roman" w:hAnsi="Times New Roman" w:cs="Times New Roman"/>
          <w:sz w:val="32"/>
          <w:szCs w:val="32"/>
          <w:lang w:eastAsia="pl-PL"/>
        </w:rPr>
        <w:t>Skąd dochodzi dźwięk: zadaniem dziecka jest podążanie z zamkniętymi oczami za dźwiękiem np. dzwoneczka, gwizdka, grzechotki. Uwaga, przed przystąpieniem do zabawy sprawdźmy czy przestrzeń, w której odbywać się będą ćwiczenia jest bezpieczna, pozbawiona kantów i przeszkód o które dziecko może się zaczepić.</w:t>
      </w:r>
    </w:p>
    <w:p w:rsidR="00132CB6" w:rsidRPr="0081509D" w:rsidRDefault="00132CB6" w:rsidP="00132CB6">
      <w:pPr>
        <w:spacing w:after="0" w:line="300" w:lineRule="atLeast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81509D" w:rsidRPr="0081509D" w:rsidRDefault="0081509D" w:rsidP="0081509D">
      <w:pPr>
        <w:numPr>
          <w:ilvl w:val="0"/>
          <w:numId w:val="1"/>
        </w:numPr>
        <w:spacing w:after="0" w:line="300" w:lineRule="atLeast"/>
        <w:ind w:left="180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81509D">
        <w:rPr>
          <w:rFonts w:ascii="Times New Roman" w:eastAsia="Times New Roman" w:hAnsi="Times New Roman" w:cs="Times New Roman"/>
          <w:sz w:val="32"/>
          <w:szCs w:val="32"/>
          <w:lang w:eastAsia="pl-PL"/>
        </w:rPr>
        <w:t>Ile dźwięków słyszysz? Odgadywanie ilości wystukanych, wyklaskanych dźwięków.</w:t>
      </w:r>
    </w:p>
    <w:p w:rsidR="0081509D" w:rsidRPr="0081509D" w:rsidRDefault="0081509D" w:rsidP="006A0ACF">
      <w:pPr>
        <w:spacing w:after="0" w:line="300" w:lineRule="atLeast"/>
        <w:ind w:left="180"/>
        <w:rPr>
          <w:rFonts w:ascii="Arial" w:eastAsia="Times New Roman" w:hAnsi="Arial" w:cs="Arial"/>
          <w:sz w:val="24"/>
          <w:szCs w:val="24"/>
          <w:lang w:eastAsia="pl-PL"/>
        </w:rPr>
      </w:pPr>
    </w:p>
    <w:p w:rsidR="0081509D" w:rsidRPr="00132CB6" w:rsidRDefault="0081509D"/>
    <w:p w:rsidR="0081509D" w:rsidRPr="00132CB6" w:rsidRDefault="0081509D"/>
    <w:p w:rsidR="0081509D" w:rsidRDefault="0081509D"/>
    <w:p w:rsidR="0081509D" w:rsidRDefault="0081509D"/>
    <w:p w:rsidR="0081509D" w:rsidRDefault="0081509D"/>
    <w:p w:rsidR="0081509D" w:rsidRDefault="0081509D"/>
    <w:p w:rsidR="0081509D" w:rsidRPr="00132CB6" w:rsidRDefault="00132CB6" w:rsidP="00132CB6">
      <w:pPr>
        <w:rPr>
          <w:rFonts w:ascii="Times New Roman" w:hAnsi="Times New Roman" w:cs="Times New Roman"/>
          <w:sz w:val="24"/>
          <w:szCs w:val="24"/>
        </w:rPr>
      </w:pPr>
      <w:r w:rsidRPr="00132CB6">
        <w:rPr>
          <w:rFonts w:ascii="Times New Roman" w:hAnsi="Times New Roman" w:cs="Times New Roman"/>
          <w:b/>
          <w:sz w:val="28"/>
          <w:szCs w:val="28"/>
        </w:rPr>
        <w:lastRenderedPageBreak/>
        <w:t>Ćwiczenia pamięci wzrokowej i poprawnej wymowy wyrazów z głoską 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1509D" w:rsidRPr="00132CB6">
        <w:rPr>
          <w:rFonts w:ascii="Times New Roman" w:hAnsi="Times New Roman" w:cs="Times New Roman"/>
          <w:sz w:val="24"/>
          <w:szCs w:val="24"/>
        </w:rPr>
        <w:t>Przyjrzyj się uważnie obrazkom. Postaraj się zapamiętać ich jak najwięcej. Zasłoń ka</w:t>
      </w:r>
      <w:r>
        <w:rPr>
          <w:rFonts w:ascii="Times New Roman" w:hAnsi="Times New Roman" w:cs="Times New Roman"/>
          <w:sz w:val="24"/>
          <w:szCs w:val="24"/>
        </w:rPr>
        <w:t>rtką obrazki i wymień te, które zapamiętałeś.</w:t>
      </w:r>
      <w:r w:rsidR="0081509D" w:rsidRPr="00132CB6">
        <w:rPr>
          <w:rFonts w:ascii="Times New Roman" w:hAnsi="Times New Roman" w:cs="Times New Roman"/>
          <w:sz w:val="24"/>
          <w:szCs w:val="24"/>
        </w:rPr>
        <w:t xml:space="preserve"> Powodzenia!</w:t>
      </w:r>
    </w:p>
    <w:p w:rsidR="0081509D" w:rsidRPr="003B575D" w:rsidRDefault="0081509D" w:rsidP="0081509D">
      <w:pPr>
        <w:pStyle w:val="Akapitzlist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 w:rsidRPr="003B575D">
        <w:rPr>
          <w:rFonts w:ascii="Times New Roman" w:hAnsi="Times New Roman" w:cs="Times New Roman"/>
          <w:noProof/>
          <w:lang w:eastAsia="pl-PL"/>
        </w:rPr>
        <w:pict>
          <v:rect id="_x0000_s1039" style="position:absolute;left:0;text-align:left;margin-left:243.8pt;margin-top:14.75pt;width:95.55pt;height:21.9pt;z-index:251673600" stroked="f">
            <v:textbox style="mso-next-textbox:#_x0000_s1039"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żołędzie</w:t>
                  </w:r>
                </w:p>
              </w:txbxContent>
            </v:textbox>
          </v:rect>
        </w:pict>
      </w:r>
      <w:r w:rsidRPr="003B575D">
        <w:rPr>
          <w:rFonts w:ascii="Times New Roman" w:hAnsi="Times New Roman" w:cs="Times New Roman"/>
          <w:noProof/>
          <w:lang w:eastAsia="pl-PL"/>
        </w:rPr>
        <w:pict>
          <v:rect id="_x0000_s1040" style="position:absolute;left:0;text-align:left;margin-left:391.4pt;margin-top:16.85pt;width:95.55pt;height:21.9pt;z-index:251674624" stroked="f">
            <v:textbox style="mso-next-textbox:#_x0000_s1040"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żarówka</w:t>
                  </w:r>
                </w:p>
              </w:txbxContent>
            </v:textbox>
          </v:rect>
        </w:pict>
      </w:r>
      <w:r w:rsidRPr="003B575D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38" style="position:absolute;left:0;text-align:left;margin-left:125.4pt;margin-top:14.75pt;width:95.55pt;height:21.9pt;z-index:251672576" stroked="f">
            <v:textbox style="mso-next-textbox:#_x0000_s1038"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 w:rsidRPr="009F4918">
                    <w:rPr>
                      <w:sz w:val="24"/>
                      <w:szCs w:val="24"/>
                    </w:rPr>
                    <w:t>żaba</w:t>
                  </w:r>
                </w:p>
              </w:txbxContent>
            </v:textbox>
          </v:rect>
        </w:pict>
      </w:r>
    </w:p>
    <w:p w:rsidR="0081509D" w:rsidRPr="003B575D" w:rsidRDefault="0081509D" w:rsidP="0081509D">
      <w:pPr>
        <w:pStyle w:val="Akapitzlist"/>
        <w:tabs>
          <w:tab w:val="right" w:pos="10466"/>
        </w:tabs>
        <w:rPr>
          <w:rFonts w:ascii="Times New Roman" w:hAnsi="Times New Roman" w:cs="Times New Roman"/>
          <w:sz w:val="24"/>
          <w:szCs w:val="24"/>
        </w:rPr>
      </w:pPr>
      <w:r w:rsidRPr="003B575D">
        <w:rPr>
          <w:rFonts w:ascii="Times New Roman" w:hAnsi="Times New Roman" w:cs="Times New Roman"/>
          <w:noProof/>
          <w:lang w:eastAsia="pl-PL"/>
        </w:rPr>
        <w:pict>
          <v:rect id="_x0000_s1029" style="position:absolute;left:0;text-align:left;margin-left:197.85pt;margin-top:17.4pt;width:135.6pt;height:131.45pt;z-index:251658240" stroked="f">
            <v:fill r:id="rId5" o:title="306853" recolor="t" type="frame"/>
          </v:rect>
        </w:pict>
      </w:r>
      <w:r w:rsidRPr="003B575D">
        <w:rPr>
          <w:rFonts w:ascii="Times New Roman" w:hAnsi="Times New Roman" w:cs="Times New Roman"/>
          <w:noProof/>
          <w:lang w:eastAsia="pl-PL"/>
        </w:rPr>
        <w:pict>
          <v:rect id="_x0000_s1028" style="position:absolute;left:0;text-align:left;margin-left:351.35pt;margin-top:17.4pt;width:135.6pt;height:131.45pt;z-index:251658240" stroked="f">
            <v:fill r:id="rId6" o:title="411597" recolor="t" type="frame"/>
          </v:rect>
        </w:pict>
      </w:r>
      <w:r w:rsidRPr="003B575D">
        <w:rPr>
          <w:rFonts w:ascii="Times New Roman" w:hAnsi="Times New Roman" w:cs="Times New Roman"/>
          <w:noProof/>
          <w:sz w:val="24"/>
          <w:szCs w:val="24"/>
          <w:lang w:eastAsia="pl-PL"/>
        </w:rPr>
        <w:pict>
          <v:rect id="_x0000_s1026" style="position:absolute;left:0;text-align:left;margin-left:43.55pt;margin-top:17.4pt;width:135.6pt;height:131.45pt;z-index:251658240" stroked="f">
            <v:fill r:id="rId7" o:title="2d18f11ef49a88cc153cfc36a1df9a98" recolor="t" type="frame"/>
          </v:rect>
        </w:pict>
      </w:r>
    </w:p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>
      <w:r>
        <w:rPr>
          <w:noProof/>
          <w:lang w:eastAsia="pl-PL"/>
        </w:rPr>
        <w:pict>
          <v:rect id="_x0000_s1043" style="position:absolute;margin-left:412.95pt;margin-top:18pt;width:74pt;height:21.9pt;z-index:251677696" stroked="f">
            <v:textbox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żurawina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41" style="position:absolute;margin-left:83.6pt;margin-top:18pt;width:95.55pt;height:21.9pt;z-index:251675648" stroked="f">
            <v:textbox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żonkil</w:t>
                  </w:r>
                </w:p>
              </w:txbxContent>
            </v:textbox>
          </v:rect>
        </w:pict>
      </w:r>
    </w:p>
    <w:p w:rsidR="0081509D" w:rsidRPr="0071772B" w:rsidRDefault="0081509D" w:rsidP="0081509D">
      <w:r>
        <w:rPr>
          <w:noProof/>
          <w:lang w:eastAsia="pl-PL"/>
        </w:rPr>
        <w:pict>
          <v:rect id="_x0000_s1042" style="position:absolute;margin-left:288.3pt;margin-top:1.1pt;width:45.15pt;height:31.35pt;z-index:251676672" stroked="f">
            <v:textbox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żona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2" style="position:absolute;margin-left:197.85pt;margin-top:14.45pt;width:135.6pt;height:131.45pt;z-index:251658240" stroked="f">
            <v:fill r:id="rId8" o:title="wife-clipart-8" recolor="t" type="frame"/>
          </v:rect>
        </w:pict>
      </w:r>
      <w:r>
        <w:rPr>
          <w:noProof/>
          <w:lang w:eastAsia="pl-PL"/>
        </w:rPr>
        <w:pict>
          <v:rect id="_x0000_s1031" style="position:absolute;margin-left:351.35pt;margin-top:14.45pt;width:135.6pt;height:131.45pt;z-index:251658240" stroked="f">
            <v:fill r:id="rId9" o:title="pobrane" recolor="t" type="frame"/>
          </v:rect>
        </w:pict>
      </w:r>
      <w:r>
        <w:rPr>
          <w:noProof/>
          <w:lang w:eastAsia="pl-PL"/>
        </w:rPr>
        <w:pict>
          <v:rect id="_x0000_s1027" style="position:absolute;margin-left:43.55pt;margin-top:14.45pt;width:135.6pt;height:131.45pt;z-index:251658240" stroked="f">
            <v:fill r:id="rId10" o:title="daffodil-clip-art-45254" recolor="t" type="frame"/>
          </v:rect>
        </w:pict>
      </w:r>
    </w:p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>
      <w:r>
        <w:rPr>
          <w:noProof/>
          <w:lang w:eastAsia="pl-PL"/>
        </w:rPr>
        <w:pict>
          <v:rect id="_x0000_s1044" style="position:absolute;margin-left:117.45pt;margin-top:18.7pt;width:80.4pt;height:21.9pt;z-index:251678720" stroked="f">
            <v:textbox>
              <w:txbxContent>
                <w:p w:rsidR="0081509D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Żubr</w:t>
                  </w:r>
                </w:p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81509D" w:rsidRPr="0071772B" w:rsidRDefault="0081509D" w:rsidP="0081509D">
      <w:r>
        <w:rPr>
          <w:noProof/>
          <w:lang w:eastAsia="pl-PL"/>
        </w:rPr>
        <w:pict>
          <v:rect id="_x0000_s1046" style="position:absolute;margin-left:372.45pt;margin-top:10pt;width:50.55pt;height:21.9pt;z-index:251680768" stroked="f">
            <v:textbox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żyto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3" style="position:absolute;margin-left:351.35pt;margin-top:10pt;width:135.6pt;height:131.45pt;z-index:251658240" stroked="f">
            <v:fill r:id="rId11" o:title="Wheat" recolor="t" type="frame"/>
          </v:rect>
        </w:pict>
      </w:r>
      <w:r>
        <w:rPr>
          <w:noProof/>
          <w:lang w:eastAsia="pl-PL"/>
        </w:rPr>
        <w:pict>
          <v:rect id="_x0000_s1034" style="position:absolute;margin-left:197.85pt;margin-top:10pt;width:135.6pt;height:131.45pt;z-index:251658240" stroked="f">
            <v:fill r:id="rId12" o:title="kissclipart-golden-chandelier-png-clipart-chandelier-clip-art-4f305e69e2c3593a" recolor="t" type="frame"/>
          </v:rect>
        </w:pict>
      </w:r>
      <w:r>
        <w:rPr>
          <w:noProof/>
          <w:lang w:eastAsia="pl-PL"/>
        </w:rPr>
        <w:pict>
          <v:rect id="_x0000_s1030" style="position:absolute;margin-left:43.55pt;margin-top:10pt;width:135.6pt;height:131.45pt;z-index:251658240" stroked="f">
            <v:fill r:id="rId13" o:title="śliczna-żubr-kreskówka-86629753" recolor="t" type="frame"/>
          </v:rect>
        </w:pict>
      </w:r>
    </w:p>
    <w:p w:rsidR="0081509D" w:rsidRPr="0071772B" w:rsidRDefault="0081509D" w:rsidP="0081509D">
      <w:r>
        <w:rPr>
          <w:noProof/>
          <w:lang w:eastAsia="pl-PL"/>
        </w:rPr>
        <w:pict>
          <v:rect id="_x0000_s1045" style="position:absolute;margin-left:310.95pt;margin-top:16.5pt;width:70.4pt;height:21.9pt;z-index:251679744" stroked="f">
            <v:textbox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żyrandol</w:t>
                  </w:r>
                </w:p>
              </w:txbxContent>
            </v:textbox>
          </v:rect>
        </w:pict>
      </w:r>
    </w:p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>
      <w:r>
        <w:rPr>
          <w:noProof/>
          <w:lang w:eastAsia="pl-PL"/>
        </w:rPr>
        <w:pict>
          <v:rect id="_x0000_s1047" style="position:absolute;margin-left:144.1pt;margin-top:23.35pt;width:53.75pt;height:21.9pt;z-index:251681792" stroked="f">
            <v:textbox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żółtko</w:t>
                  </w: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49" style="position:absolute;margin-left:372.45pt;margin-top:23.35pt;width:70.05pt;height:21.9pt;z-index:251683840" stroked="f">
            <v:textbox>
              <w:txbxContent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żaglówka</w:t>
                  </w:r>
                </w:p>
              </w:txbxContent>
            </v:textbox>
          </v:rect>
        </w:pict>
      </w:r>
    </w:p>
    <w:p w:rsidR="0081509D" w:rsidRPr="0071772B" w:rsidRDefault="0081509D" w:rsidP="0081509D">
      <w:r>
        <w:rPr>
          <w:noProof/>
          <w:lang w:eastAsia="pl-PL"/>
        </w:rPr>
        <w:pict>
          <v:rect id="_x0000_s1048" style="position:absolute;margin-left:268.95pt;margin-top:19.8pt;width:53.1pt;height:21.9pt;z-index:251682816" stroked="f">
            <v:textbox>
              <w:txbxContent>
                <w:p w:rsidR="0081509D" w:rsidRDefault="0081509D" w:rsidP="0081509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Żółw</w:t>
                  </w:r>
                </w:p>
                <w:p w:rsidR="0081509D" w:rsidRPr="009F4918" w:rsidRDefault="0081509D" w:rsidP="0081509D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noProof/>
          <w:lang w:eastAsia="pl-PL"/>
        </w:rPr>
        <w:pict>
          <v:rect id="_x0000_s1035" style="position:absolute;margin-left:355.85pt;margin-top:5.55pt;width:135.6pt;height:131.45pt;z-index:251658240" stroked="f">
            <v:fill r:id="rId14" o:title="Sailboat-free-sailing-clip-art-free-vector-for-free-download-about-3" recolor="t" type="frame"/>
          </v:rect>
        </w:pict>
      </w:r>
      <w:r>
        <w:rPr>
          <w:noProof/>
          <w:lang w:eastAsia="pl-PL"/>
        </w:rPr>
        <w:pict>
          <v:rect id="_x0000_s1036" style="position:absolute;margin-left:203.75pt;margin-top:5.55pt;width:135.6pt;height:131.45pt;z-index:251658240" stroked="f">
            <v:fill r:id="rId15" o:title="A6DuB0RIu1eju7_LUr6RRQHaFj" recolor="t" type="frame"/>
          </v:rect>
        </w:pict>
      </w:r>
      <w:r>
        <w:rPr>
          <w:noProof/>
          <w:lang w:eastAsia="pl-PL"/>
        </w:rPr>
        <w:pict>
          <v:rect id="_x0000_s1037" style="position:absolute;margin-left:43.55pt;margin-top:5.55pt;width:135.6pt;height:131.45pt;z-index:251658240" stroked="f">
            <v:fill r:id="rId16" o:title="937952" recolor="t" type="frame"/>
          </v:rect>
        </w:pict>
      </w:r>
    </w:p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/>
    <w:p w:rsidR="0081509D" w:rsidRPr="0071772B" w:rsidRDefault="0081509D" w:rsidP="0081509D"/>
    <w:p w:rsidR="0081509D" w:rsidRDefault="0081509D" w:rsidP="00132CB6">
      <w:pPr>
        <w:tabs>
          <w:tab w:val="left" w:pos="9293"/>
        </w:tabs>
      </w:pPr>
    </w:p>
    <w:sectPr w:rsidR="0081509D" w:rsidSect="006666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63234F"/>
    <w:multiLevelType w:val="multilevel"/>
    <w:tmpl w:val="B088D4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</w:lvl>
    <w:lvl w:ilvl="2" w:tentative="1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</w:lvl>
    <w:lvl w:ilvl="3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entative="1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</w:lvl>
    <w:lvl w:ilvl="5" w:tentative="1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</w:lvl>
    <w:lvl w:ilvl="6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entative="1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</w:lvl>
    <w:lvl w:ilvl="8" w:tentative="1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1509D"/>
    <w:rsid w:val="00132CB6"/>
    <w:rsid w:val="003B575D"/>
    <w:rsid w:val="0066661F"/>
    <w:rsid w:val="006A0ACF"/>
    <w:rsid w:val="0081509D"/>
    <w:rsid w:val="00BC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66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15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81509D"/>
    <w:rPr>
      <w:i/>
      <w:iCs/>
    </w:rPr>
  </w:style>
  <w:style w:type="paragraph" w:styleId="Akapitzlist">
    <w:name w:val="List Paragraph"/>
    <w:basedOn w:val="Normalny"/>
    <w:uiPriority w:val="34"/>
    <w:qFormat/>
    <w:rsid w:val="008150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4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381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2020-05-05T14:40:00Z</dcterms:created>
  <dcterms:modified xsi:type="dcterms:W3CDTF">2020-05-05T15:20:00Z</dcterms:modified>
</cp:coreProperties>
</file>